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>
          <w:sz w:val="26"/>
          <w:szCs w:val="26"/>
        </w:rPr>
      </w:pPr>
      <w:r>
        <w:rPr>
          <w:sz w:val="26"/>
          <w:szCs w:val="26"/>
        </w:rPr>
        <w:t>03_UNIVERSAL_PDSA_CHANGE_VALIDATION</w:t>
      </w:r>
    </w:p>
    <w:p>
      <w:pPr>
        <w:pStyle w:val="Heading2"/>
        <w:bidi w:val="0"/>
        <w:jc w:val="start"/>
        <w:rPr/>
      </w:pPr>
      <w:r>
        <w:rPr/>
        <w:t>Účel dokumentu</w:t>
      </w:r>
    </w:p>
    <w:p>
      <w:pPr>
        <w:pStyle w:val="BodyText"/>
        <w:bidi w:val="0"/>
        <w:jc w:val="start"/>
        <w:rPr/>
      </w:pPr>
      <w:r>
        <w:rPr/>
        <w:t>Tento dokument definuje univerzální ověřovací cyklus pro změny v projektech.</w:t>
      </w:r>
    </w:p>
    <w:p>
      <w:pPr>
        <w:pStyle w:val="BodyText"/>
        <w:bidi w:val="0"/>
        <w:jc w:val="start"/>
        <w:rPr/>
      </w:pPr>
      <w:r>
        <w:rPr/>
        <w:t>Používá se ve chvíli, kdy už byl proveden malý krok podle kaizen workflow a je potřeba ověřit, jestli změna opravdu pomohla.</w:t>
      </w:r>
    </w:p>
    <w:p>
      <w:pPr>
        <w:pStyle w:val="BodyText"/>
        <w:bidi w:val="0"/>
        <w:jc w:val="start"/>
        <w:rPr/>
      </w:pPr>
      <w:r>
        <w:rPr/>
        <w:t>Kaizen odpovídá na otázku:</w:t>
      </w:r>
    </w:p>
    <w:p>
      <w:pPr>
        <w:pStyle w:val="Blokovcitace"/>
        <w:bidi w:val="0"/>
        <w:jc w:val="start"/>
        <w:rPr/>
      </w:pPr>
      <w:r>
        <w:rPr/>
        <w:t>Jak udělat malý krok?</w:t>
      </w:r>
    </w:p>
    <w:p>
      <w:pPr>
        <w:pStyle w:val="BodyText"/>
        <w:bidi w:val="0"/>
        <w:jc w:val="start"/>
        <w:rPr/>
      </w:pPr>
      <w:r>
        <w:rPr/>
        <w:t>PDSA odpovídá na otázku:</w:t>
      </w:r>
    </w:p>
    <w:p>
      <w:pPr>
        <w:pStyle w:val="Blokovcitace"/>
        <w:bidi w:val="0"/>
        <w:jc w:val="start"/>
        <w:rPr/>
      </w:pPr>
      <w:r>
        <w:rPr/>
        <w:t>Pomohl ten krok skutečně?</w:t>
      </w:r>
    </w:p>
    <w:p>
      <w:pPr>
        <w:pStyle w:val="BodyText"/>
        <w:bidi w:val="0"/>
        <w:jc w:val="start"/>
        <w:rPr/>
      </w:pPr>
      <w:r>
        <w:rPr/>
        <w:t>PDSA znamená: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Plan → Do → Study → Act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</w:rPr>
        <w:t>Naplánuj → Proveď → Prostuduj → Jednej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1. Proč tento dokument existuje</w:t>
      </w:r>
    </w:p>
    <w:p>
      <w:pPr>
        <w:pStyle w:val="BodyText"/>
        <w:bidi w:val="0"/>
        <w:jc w:val="start"/>
        <w:rPr/>
      </w:pPr>
      <w:r>
        <w:rPr/>
        <w:t>Mnoho změn působí po provedení dobře jen proto, že jsou nové.</w:t>
      </w:r>
    </w:p>
    <w:p>
      <w:pPr>
        <w:pStyle w:val="BodyText"/>
        <w:bidi w:val="0"/>
        <w:jc w:val="start"/>
        <w:rPr/>
      </w:pPr>
      <w:r>
        <w:rPr/>
        <w:t>Nová formulace může znít lépe. Nový layout může vypadat čistěji. Nový prompt může působit profesionálněji.</w:t>
      </w:r>
    </w:p>
    <w:p>
      <w:pPr>
        <w:pStyle w:val="BodyText"/>
        <w:bidi w:val="0"/>
        <w:jc w:val="start"/>
        <w:rPr/>
      </w:pPr>
      <w:r>
        <w:rPr/>
        <w:t>To ale ještě neznamená, že změna opravdu pomohla.</w:t>
      </w:r>
    </w:p>
    <w:p>
      <w:pPr>
        <w:pStyle w:val="BodyText"/>
        <w:bidi w:val="0"/>
        <w:jc w:val="start"/>
        <w:rPr/>
      </w:pPr>
      <w:r>
        <w:rPr/>
        <w:t>Tento dokument chrání projekt před pocitovým rozhodováním.</w:t>
      </w:r>
    </w:p>
    <w:p>
      <w:pPr>
        <w:pStyle w:val="BodyText"/>
        <w:bidi w:val="0"/>
        <w:jc w:val="start"/>
        <w:rPr/>
      </w:pPr>
      <w:r>
        <w:rPr/>
        <w:t>Základní otázka:</w:t>
      </w:r>
    </w:p>
    <w:p>
      <w:pPr>
        <w:pStyle w:val="Blokovcitace"/>
        <w:bidi w:val="0"/>
        <w:jc w:val="start"/>
        <w:rPr/>
      </w:pPr>
      <w:r>
        <w:rPr/>
        <w:t>Je změna skutečně lepší, nebo je jen nová?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2. Kdy PDSA použít</w:t>
      </w:r>
    </w:p>
    <w:p>
      <w:pPr>
        <w:pStyle w:val="BodyText"/>
        <w:bidi w:val="0"/>
        <w:jc w:val="start"/>
        <w:rPr/>
      </w:pPr>
      <w:r>
        <w:rPr/>
        <w:t>PDSA použij po každé změně, která může ovlivnit: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čitelnost,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orientaci uživatele,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konverzi,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technickou stabilitu,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tón značky,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strukturu dokumentace,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prompt pro AI agenta,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workflow projektu,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rozhodování v projektu,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vztah mezi jazykovými verzemi.</w:t>
      </w:r>
    </w:p>
    <w:p>
      <w:pPr>
        <w:pStyle w:val="BodyText"/>
        <w:bidi w:val="0"/>
        <w:jc w:val="start"/>
        <w:rPr/>
      </w:pPr>
      <w:r>
        <w:rPr/>
        <w:t>PDSA není nutné pro úplné drobnosti typu překlep.</w:t>
      </w:r>
    </w:p>
    <w:p>
      <w:pPr>
        <w:pStyle w:val="BodyText"/>
        <w:bidi w:val="0"/>
        <w:jc w:val="start"/>
        <w:rPr/>
      </w:pPr>
      <w:r>
        <w:rPr/>
        <w:t>Je vhodné pro změny, které mění význam, tok, rozhodování nebo chování stránky.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3. Plan — Naplánuj</w:t>
      </w:r>
    </w:p>
    <w:p>
      <w:pPr>
        <w:pStyle w:val="BodyText"/>
        <w:bidi w:val="0"/>
        <w:jc w:val="start"/>
        <w:rPr/>
      </w:pPr>
      <w:r>
        <w:rPr/>
        <w:t>Než se změna provede, je potřeba jednou větou říct, co má zlepšit.</w:t>
      </w:r>
    </w:p>
    <w:p>
      <w:pPr>
        <w:pStyle w:val="Heading3"/>
        <w:bidi w:val="0"/>
        <w:jc w:val="start"/>
        <w:rPr/>
      </w:pPr>
      <w:r>
        <w:rPr/>
        <w:t>Otázky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Jaký problém řešíme?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Kde přesně se problém nachází?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Proč tato změna vzniká?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Jak poznáme, že pomohla?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Co se nesmí změnit?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Jaké riziko změna přináší?</w:t>
      </w:r>
    </w:p>
    <w:p>
      <w:pPr>
        <w:pStyle w:val="Heading3"/>
        <w:bidi w:val="0"/>
        <w:jc w:val="start"/>
        <w:rPr/>
      </w:pPr>
      <w:r>
        <w:rPr/>
        <w:t>Příklad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Problém: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Úvod landing page je pro nového čtenáře příliš abstraktní.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Plán: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Zjednodušit pouze hero text tak, aby bylo během první obrazovky jasnější, co projekt řeší.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Očekávaný výsledek: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Čtenář rychleji pochopí základní smysl stránky.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Neměnit: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</w:rPr>
        <w:t>Navigaci, footer, CSS, strukturu stránky ani hlubší sekce.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4. Do — Proveď</w:t>
      </w:r>
    </w:p>
    <w:p>
      <w:pPr>
        <w:pStyle w:val="BodyText"/>
        <w:bidi w:val="0"/>
        <w:jc w:val="start"/>
        <w:rPr/>
      </w:pPr>
      <w:r>
        <w:rPr/>
        <w:t>Změnu proveď v nejmenším možném rozsahu.</w:t>
      </w:r>
    </w:p>
    <w:p>
      <w:pPr>
        <w:pStyle w:val="BodyText"/>
        <w:bidi w:val="0"/>
        <w:jc w:val="start"/>
        <w:rPr/>
      </w:pPr>
      <w:r>
        <w:rPr/>
        <w:t>Cílem není opravit všechno. Cílem je otestovat konkrétní hypotézu.</w:t>
      </w:r>
    </w:p>
    <w:p>
      <w:pPr>
        <w:pStyle w:val="Heading3"/>
        <w:bidi w:val="0"/>
        <w:jc w:val="start"/>
        <w:rPr/>
      </w:pPr>
      <w:r>
        <w:rPr/>
        <w:t>Pravidla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Uprav pouze vymezenou část.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Neměň související věci „při jednom“.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Pokud objevíš další problém, zapiš ho jako další krok.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Zachovej možnost změnu vrátit zpět.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U textových úprav si ulož původní a novou verzi.</w:t>
      </w:r>
    </w:p>
    <w:p>
      <w:pPr>
        <w:pStyle w:val="Heading3"/>
        <w:bidi w:val="0"/>
        <w:jc w:val="start"/>
        <w:rPr/>
      </w:pPr>
      <w:r>
        <w:rPr/>
        <w:t>Příklad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Provedeno: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Hero text byl upraven z abstraktní otázky na jasnější vstupní formulaci.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Rozsah: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Pouze hero sekce v index.html a index-cz.html.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Nezměněno: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</w:rPr>
        <w:t>CSS, navigace, routing, footer, odkazy, další sekce.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5. Study — Prostuduj</w:t>
      </w:r>
    </w:p>
    <w:p>
      <w:pPr>
        <w:pStyle w:val="BodyText"/>
        <w:bidi w:val="0"/>
        <w:jc w:val="start"/>
        <w:rPr/>
      </w:pPr>
      <w:r>
        <w:rPr/>
        <w:t>Po změně se nezastav u dojmu „vypadá to líp“.</w:t>
      </w:r>
    </w:p>
    <w:p>
      <w:pPr>
        <w:pStyle w:val="BodyText"/>
        <w:bidi w:val="0"/>
        <w:jc w:val="start"/>
        <w:rPr/>
      </w:pPr>
      <w:r>
        <w:rPr/>
        <w:t>Ověř, jestli změna skutečně řeší původní problém.</w:t>
      </w:r>
    </w:p>
    <w:p>
      <w:pPr>
        <w:pStyle w:val="Heading3"/>
        <w:bidi w:val="0"/>
        <w:jc w:val="start"/>
        <w:rPr/>
      </w:pPr>
      <w:r>
        <w:rPr/>
        <w:t>Otázky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Je problém menší než před změnou?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Je text / stránka / prompt srozumitelnější?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Nevznikl nový problém?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Neztratila se původní hloubka nebo tón?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Je změna konzistentní s okolním obsahem?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Sedí změna v obou jazykových verzích?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Dokáže někdo jiný říct, co je teď jasnější?</w:t>
      </w:r>
    </w:p>
    <w:p>
      <w:pPr>
        <w:pStyle w:val="Heading3"/>
        <w:bidi w:val="0"/>
        <w:jc w:val="start"/>
        <w:rPr/>
      </w:pPr>
      <w:r>
        <w:rPr/>
        <w:t>Možné způsoby ověření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přečíst si změnu nahlas,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porovnat před / po,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ukázat změnu jednomu člověku,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zkontrolovat mobilní zobrazení,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ověřit odkazy,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zkontrolovat konzistenci EN/CZ,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nechat AI agenta vypsat rizika změny,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zapsat vlastní reakci po odstupu.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6. Act — Jednej</w:t>
      </w:r>
    </w:p>
    <w:p>
      <w:pPr>
        <w:pStyle w:val="BodyText"/>
        <w:bidi w:val="0"/>
        <w:jc w:val="start"/>
        <w:rPr/>
      </w:pPr>
      <w:r>
        <w:rPr/>
        <w:t>Na základě ověření rozhodni, co dál.</w:t>
      </w:r>
    </w:p>
    <w:p>
      <w:pPr>
        <w:pStyle w:val="BodyText"/>
        <w:bidi w:val="0"/>
        <w:jc w:val="start"/>
        <w:rPr/>
      </w:pPr>
      <w:r>
        <w:rPr/>
        <w:t>Možnosti: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Ponechat změnu</w:t>
      </w:r>
      <w:r>
        <w:rPr/>
        <w:br/>
        <w:t>Změna pomohla a nezpůsobila vedlejší problém.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Upravit změnu</w:t>
      </w:r>
      <w:r>
        <w:rPr/>
        <w:br/>
        <w:t>Směr je správný, ale formulace nebo rozsah potřebuje doladit.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Vrátit změnu</w:t>
      </w:r>
      <w:r>
        <w:rPr/>
        <w:br/>
        <w:t>Změna nepomohla nebo poškodila původní smysl.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Zapsat další krok</w:t>
      </w:r>
      <w:r>
        <w:rPr/>
        <w:br/>
        <w:t>Objevil se další problém, ale nebude se řešit hned.</w:t>
      </w:r>
    </w:p>
    <w:p>
      <w:pPr>
        <w:pStyle w:val="Heading3"/>
        <w:bidi w:val="0"/>
        <w:jc w:val="start"/>
        <w:rPr/>
      </w:pPr>
      <w:r>
        <w:rPr/>
        <w:t>Příklad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Výsledek ověření: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Hero je jasnější, ale první odstavec manifestu stále přechází příliš rychle do abstrakce.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Rozhodnutí: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Ponechat hero změnu.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Další krok: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</w:rPr>
        <w:t>Zkontrolovat pouze první dvě věty manifestu.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7. Vztah ke kaizen workflow</w:t>
      </w:r>
    </w:p>
    <w:p>
      <w:pPr>
        <w:pStyle w:val="BodyText"/>
        <w:bidi w:val="0"/>
        <w:jc w:val="start"/>
        <w:rPr/>
      </w:pPr>
      <w:r>
        <w:rPr/>
        <w:t>Kaizen říká:</w:t>
      </w:r>
    </w:p>
    <w:p>
      <w:pPr>
        <w:pStyle w:val="Blokovcitace"/>
        <w:bidi w:val="0"/>
        <w:jc w:val="start"/>
        <w:rPr/>
      </w:pPr>
      <w:r>
        <w:rPr/>
        <w:t>Udělej jeden malý krok.</w:t>
      </w:r>
    </w:p>
    <w:p>
      <w:pPr>
        <w:pStyle w:val="BodyText"/>
        <w:bidi w:val="0"/>
        <w:jc w:val="start"/>
        <w:rPr/>
      </w:pPr>
      <w:r>
        <w:rPr/>
        <w:t>PDSA dodává:</w:t>
      </w:r>
    </w:p>
    <w:p>
      <w:pPr>
        <w:pStyle w:val="Blokovcitace"/>
        <w:bidi w:val="0"/>
        <w:jc w:val="start"/>
        <w:rPr/>
      </w:pPr>
      <w:r>
        <w:rPr/>
        <w:t>Ověř, jestli ten krok opravdu pomohl.</w:t>
      </w:r>
    </w:p>
    <w:p>
      <w:pPr>
        <w:pStyle w:val="BodyText"/>
        <w:bidi w:val="0"/>
        <w:jc w:val="start"/>
        <w:rPr/>
      </w:pPr>
      <w:r>
        <w:rPr/>
        <w:t>Společně tvoří bezpečný pracovní rytmus: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</w:rPr>
        <w:t>Malý krok → Ověření → Rozhodnutí → Další malý krok</w:t>
      </w:r>
    </w:p>
    <w:p>
      <w:pPr>
        <w:pStyle w:val="BodyText"/>
        <w:bidi w:val="0"/>
        <w:jc w:val="start"/>
        <w:rPr/>
      </w:pPr>
      <w:r>
        <w:rPr/>
        <w:t>Bez PDSA může kaizen sklouznout k řadě drobných změn bez ověření.</w:t>
      </w:r>
    </w:p>
    <w:p>
      <w:pPr>
        <w:pStyle w:val="BodyText"/>
        <w:bidi w:val="0"/>
        <w:jc w:val="start"/>
        <w:rPr/>
      </w:pPr>
      <w:r>
        <w:rPr/>
        <w:t>Bez kaizenu může PDSA sklouznout k příliš velkým plánům.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8. Univerzální PDSA šablona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PDSA CHECK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PROJECT: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[Název projektu]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CHANGE: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[Jaká změna byla provedena]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PLAN: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Jaký problém měla změna řešit?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Jaký byl očekávaný výsledek?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Co se nemělo změnit?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DO: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Co přesně bylo upraveno?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Jaké soubory / části se změnily?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STUDY: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Pomohla změna?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Jak to víme?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Nevznikl nový problém?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Co je stále nejasné?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ACT: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Ponechat / upravit / vrátit / navázat dalším krokem.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NEXT SMALL STEP: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</w:rPr>
        <w:t>[Jeden další malý krok]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9. PDSA tabulka</w:t>
      </w:r>
    </w:p>
    <w:tbl>
      <w:tblPr>
        <w:tblW w:w="734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720"/>
        <w:gridCol w:w="874"/>
        <w:gridCol w:w="826"/>
        <w:gridCol w:w="572"/>
        <w:gridCol w:w="399"/>
        <w:gridCol w:w="706"/>
        <w:gridCol w:w="465"/>
        <w:gridCol w:w="1786"/>
      </w:tblGrid>
      <w:tr>
        <w:trPr>
          <w:tblHeader w:val="true"/>
        </w:trPr>
        <w:tc>
          <w:tcPr>
            <w:tcW w:w="1720" w:type="dxa"/>
            <w:tcBorders/>
            <w:vAlign w:val="center"/>
          </w:tcPr>
          <w:p>
            <w:pPr>
              <w:pStyle w:val="Nadpistabulky"/>
              <w:suppressLineNumbers/>
              <w:bidi w:val="0"/>
              <w:jc w:val="center"/>
              <w:rPr/>
            </w:pPr>
            <w:r>
              <w:rPr/>
              <w:t>Datum</w:t>
            </w:r>
          </w:p>
        </w:tc>
        <w:tc>
          <w:tcPr>
            <w:tcW w:w="874" w:type="dxa"/>
            <w:tcBorders/>
            <w:vAlign w:val="center"/>
          </w:tcPr>
          <w:p>
            <w:pPr>
              <w:pStyle w:val="Nadpistabulky"/>
              <w:suppressLineNumbers/>
              <w:bidi w:val="0"/>
              <w:jc w:val="center"/>
              <w:rPr/>
            </w:pPr>
            <w:r>
              <w:rPr/>
              <w:t>Projekt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Nadpistabulky"/>
              <w:suppressLineNumbers/>
              <w:bidi w:val="0"/>
              <w:jc w:val="center"/>
              <w:rPr/>
            </w:pPr>
            <w:r>
              <w:rPr/>
              <w:t>Změna</w:t>
            </w:r>
          </w:p>
        </w:tc>
        <w:tc>
          <w:tcPr>
            <w:tcW w:w="572" w:type="dxa"/>
            <w:tcBorders/>
            <w:vAlign w:val="center"/>
          </w:tcPr>
          <w:p>
            <w:pPr>
              <w:pStyle w:val="Nadpistabulky"/>
              <w:suppressLineNumbers/>
              <w:bidi w:val="0"/>
              <w:jc w:val="center"/>
              <w:rPr/>
            </w:pPr>
            <w:r>
              <w:rPr/>
              <w:t>Plan</w:t>
            </w:r>
          </w:p>
        </w:tc>
        <w:tc>
          <w:tcPr>
            <w:tcW w:w="399" w:type="dxa"/>
            <w:tcBorders/>
            <w:vAlign w:val="center"/>
          </w:tcPr>
          <w:p>
            <w:pPr>
              <w:pStyle w:val="Nadpistabulky"/>
              <w:suppressLineNumbers/>
              <w:bidi w:val="0"/>
              <w:jc w:val="center"/>
              <w:rPr/>
            </w:pPr>
            <w:r>
              <w:rPr/>
              <w:t>Do</w:t>
            </w:r>
          </w:p>
        </w:tc>
        <w:tc>
          <w:tcPr>
            <w:tcW w:w="706" w:type="dxa"/>
            <w:tcBorders/>
            <w:vAlign w:val="center"/>
          </w:tcPr>
          <w:p>
            <w:pPr>
              <w:pStyle w:val="Nadpistabulky"/>
              <w:suppressLineNumbers/>
              <w:bidi w:val="0"/>
              <w:jc w:val="center"/>
              <w:rPr/>
            </w:pPr>
            <w:r>
              <w:rPr/>
              <w:t>Study</w:t>
            </w:r>
          </w:p>
        </w:tc>
        <w:tc>
          <w:tcPr>
            <w:tcW w:w="465" w:type="dxa"/>
            <w:tcBorders/>
            <w:vAlign w:val="center"/>
          </w:tcPr>
          <w:p>
            <w:pPr>
              <w:pStyle w:val="Nadpistabulky"/>
              <w:suppressLineNumbers/>
              <w:bidi w:val="0"/>
              <w:jc w:val="center"/>
              <w:rPr/>
            </w:pPr>
            <w:r>
              <w:rPr/>
              <w:t>Act</w:t>
            </w:r>
          </w:p>
        </w:tc>
        <w:tc>
          <w:tcPr>
            <w:tcW w:w="1786" w:type="dxa"/>
            <w:tcBorders/>
            <w:vAlign w:val="center"/>
          </w:tcPr>
          <w:p>
            <w:pPr>
              <w:pStyle w:val="Nadpistabulky"/>
              <w:suppressLineNumbers/>
              <w:bidi w:val="0"/>
              <w:jc w:val="center"/>
              <w:rPr/>
            </w:pPr>
            <w:r>
              <w:rPr/>
              <w:t>Další malý krok</w:t>
            </w:r>
          </w:p>
        </w:tc>
      </w:tr>
      <w:tr>
        <w:trPr/>
        <w:tc>
          <w:tcPr>
            <w:tcW w:w="1720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YYYY-MM-DD</w:t>
            </w:r>
          </w:p>
        </w:tc>
        <w:tc>
          <w:tcPr>
            <w:tcW w:w="874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72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99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06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465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86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Heading3"/>
        <w:bidi w:val="0"/>
        <w:jc w:val="start"/>
        <w:rPr/>
      </w:pPr>
      <w:r>
        <w:rPr/>
        <w:t>Ukázka</w:t>
      </w:r>
    </w:p>
    <w:tbl>
      <w:tblPr>
        <w:tblW w:w="963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48"/>
        <w:gridCol w:w="1439"/>
        <w:gridCol w:w="1466"/>
        <w:gridCol w:w="1376"/>
        <w:gridCol w:w="1041"/>
        <w:gridCol w:w="1232"/>
        <w:gridCol w:w="1022"/>
        <w:gridCol w:w="1214"/>
      </w:tblGrid>
      <w:tr>
        <w:trPr>
          <w:tblHeader w:val="true"/>
        </w:trPr>
        <w:tc>
          <w:tcPr>
            <w:tcW w:w="848" w:type="dxa"/>
            <w:tcBorders/>
            <w:vAlign w:val="center"/>
          </w:tcPr>
          <w:p>
            <w:pPr>
              <w:pStyle w:val="Nadpistabulky"/>
              <w:suppressLineNumbers/>
              <w:bidi w:val="0"/>
              <w:jc w:val="center"/>
              <w:rPr/>
            </w:pPr>
            <w:r>
              <w:rPr/>
              <w:t>Datum</w:t>
            </w:r>
          </w:p>
        </w:tc>
        <w:tc>
          <w:tcPr>
            <w:tcW w:w="1439" w:type="dxa"/>
            <w:tcBorders/>
            <w:vAlign w:val="center"/>
          </w:tcPr>
          <w:p>
            <w:pPr>
              <w:pStyle w:val="Nadpistabulky"/>
              <w:suppressLineNumbers/>
              <w:bidi w:val="0"/>
              <w:jc w:val="center"/>
              <w:rPr/>
            </w:pPr>
            <w:r>
              <w:rPr/>
              <w:t>Projekt</w:t>
            </w:r>
          </w:p>
        </w:tc>
        <w:tc>
          <w:tcPr>
            <w:tcW w:w="1466" w:type="dxa"/>
            <w:tcBorders/>
            <w:vAlign w:val="center"/>
          </w:tcPr>
          <w:p>
            <w:pPr>
              <w:pStyle w:val="Nadpistabulky"/>
              <w:suppressLineNumbers/>
              <w:bidi w:val="0"/>
              <w:jc w:val="center"/>
              <w:rPr/>
            </w:pPr>
            <w:r>
              <w:rPr/>
              <w:t>Změna</w:t>
            </w:r>
          </w:p>
        </w:tc>
        <w:tc>
          <w:tcPr>
            <w:tcW w:w="1376" w:type="dxa"/>
            <w:tcBorders/>
            <w:vAlign w:val="center"/>
          </w:tcPr>
          <w:p>
            <w:pPr>
              <w:pStyle w:val="Nadpistabulky"/>
              <w:suppressLineNumbers/>
              <w:bidi w:val="0"/>
              <w:jc w:val="center"/>
              <w:rPr/>
            </w:pPr>
            <w:r>
              <w:rPr/>
              <w:t>Plan</w:t>
            </w:r>
          </w:p>
        </w:tc>
        <w:tc>
          <w:tcPr>
            <w:tcW w:w="1041" w:type="dxa"/>
            <w:tcBorders/>
            <w:vAlign w:val="center"/>
          </w:tcPr>
          <w:p>
            <w:pPr>
              <w:pStyle w:val="Nadpistabulky"/>
              <w:suppressLineNumbers/>
              <w:bidi w:val="0"/>
              <w:jc w:val="center"/>
              <w:rPr/>
            </w:pPr>
            <w:r>
              <w:rPr/>
              <w:t>Do</w:t>
            </w:r>
          </w:p>
        </w:tc>
        <w:tc>
          <w:tcPr>
            <w:tcW w:w="1232" w:type="dxa"/>
            <w:tcBorders/>
            <w:vAlign w:val="center"/>
          </w:tcPr>
          <w:p>
            <w:pPr>
              <w:pStyle w:val="Nadpistabulky"/>
              <w:suppressLineNumbers/>
              <w:bidi w:val="0"/>
              <w:jc w:val="center"/>
              <w:rPr/>
            </w:pPr>
            <w:r>
              <w:rPr/>
              <w:t>Study</w:t>
            </w:r>
          </w:p>
        </w:tc>
        <w:tc>
          <w:tcPr>
            <w:tcW w:w="1022" w:type="dxa"/>
            <w:tcBorders/>
            <w:vAlign w:val="center"/>
          </w:tcPr>
          <w:p>
            <w:pPr>
              <w:pStyle w:val="Nadpistabulky"/>
              <w:suppressLineNumbers/>
              <w:bidi w:val="0"/>
              <w:jc w:val="center"/>
              <w:rPr/>
            </w:pPr>
            <w:r>
              <w:rPr/>
              <w:t>Act</w:t>
            </w:r>
          </w:p>
        </w:tc>
        <w:tc>
          <w:tcPr>
            <w:tcW w:w="1214" w:type="dxa"/>
            <w:tcBorders/>
            <w:vAlign w:val="center"/>
          </w:tcPr>
          <w:p>
            <w:pPr>
              <w:pStyle w:val="Nadpistabulky"/>
              <w:suppressLineNumbers/>
              <w:bidi w:val="0"/>
              <w:jc w:val="center"/>
              <w:rPr/>
            </w:pPr>
            <w:r>
              <w:rPr/>
              <w:t>Další malý krok</w:t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2026-04-29</w:t>
            </w:r>
          </w:p>
        </w:tc>
        <w:tc>
          <w:tcPr>
            <w:tcW w:w="1439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ThinkAsimov</w:t>
            </w:r>
          </w:p>
        </w:tc>
        <w:tc>
          <w:tcPr>
            <w:tcW w:w="1466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Zjednodušení hero textu</w:t>
            </w:r>
          </w:p>
        </w:tc>
        <w:tc>
          <w:tcPr>
            <w:tcW w:w="1376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Snížit abstraktnost prvního dojmu</w:t>
            </w:r>
          </w:p>
        </w:tc>
        <w:tc>
          <w:tcPr>
            <w:tcW w:w="1041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Upraven pouze hero v EN/CZ</w:t>
            </w:r>
          </w:p>
        </w:tc>
        <w:tc>
          <w:tcPr>
            <w:tcW w:w="1232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Text je jasnější, ale manifest ještě potřebuje kontrolu</w:t>
            </w:r>
          </w:p>
        </w:tc>
        <w:tc>
          <w:tcPr>
            <w:tcW w:w="1022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Ponechat změnu</w:t>
            </w:r>
          </w:p>
        </w:tc>
        <w:tc>
          <w:tcPr>
            <w:tcW w:w="1214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Ověřit první odstavec manifestu</w:t>
            </w:r>
          </w:p>
        </w:tc>
      </w:tr>
    </w:tbl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10. PDSA pro práci s AI agentem</w:t>
      </w:r>
    </w:p>
    <w:p>
      <w:pPr>
        <w:pStyle w:val="BodyText"/>
        <w:bidi w:val="0"/>
        <w:jc w:val="start"/>
        <w:rPr/>
      </w:pPr>
      <w:r>
        <w:rPr/>
        <w:t>PDSA lze použít i při práci s Antigravity nebo jiným AI agentem.</w:t>
      </w:r>
    </w:p>
    <w:p>
      <w:pPr>
        <w:pStyle w:val="Heading3"/>
        <w:bidi w:val="0"/>
        <w:jc w:val="start"/>
        <w:rPr/>
      </w:pPr>
      <w:r>
        <w:rPr/>
        <w:t>Plan</w:t>
      </w:r>
    </w:p>
    <w:p>
      <w:pPr>
        <w:pStyle w:val="BodyText"/>
        <w:bidi w:val="0"/>
        <w:jc w:val="start"/>
        <w:rPr/>
      </w:pPr>
      <w:r>
        <w:rPr/>
        <w:t>Do promptu jasně napsat: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proč změna vzniká,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co se má změnit,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co se nesmí změnit,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jak má agent reportovat výsledek.</w:t>
      </w:r>
    </w:p>
    <w:p>
      <w:pPr>
        <w:pStyle w:val="Heading3"/>
        <w:bidi w:val="0"/>
        <w:jc w:val="start"/>
        <w:rPr/>
      </w:pPr>
      <w:r>
        <w:rPr/>
        <w:t>Do</w:t>
      </w:r>
    </w:p>
    <w:p>
      <w:pPr>
        <w:pStyle w:val="BodyText"/>
        <w:bidi w:val="0"/>
        <w:jc w:val="start"/>
        <w:rPr/>
      </w:pPr>
      <w:r>
        <w:rPr/>
        <w:t>Agent provede pouze vymezenou změnu.</w:t>
      </w:r>
    </w:p>
    <w:p>
      <w:pPr>
        <w:pStyle w:val="Heading3"/>
        <w:bidi w:val="0"/>
        <w:jc w:val="start"/>
        <w:rPr/>
      </w:pPr>
      <w:r>
        <w:rPr/>
        <w:t>Study</w:t>
      </w:r>
    </w:p>
    <w:p>
      <w:pPr>
        <w:pStyle w:val="BodyText"/>
        <w:bidi w:val="0"/>
        <w:jc w:val="start"/>
        <w:rPr/>
      </w:pPr>
      <w:r>
        <w:rPr/>
        <w:t>Po reportu zkontrolovat: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upravené soubory,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rozsah změny,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před / po,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nežádoucí zásahy,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zachování tónu a struktury.</w:t>
      </w:r>
    </w:p>
    <w:p>
      <w:pPr>
        <w:pStyle w:val="Heading3"/>
        <w:bidi w:val="0"/>
        <w:jc w:val="start"/>
        <w:rPr/>
      </w:pPr>
      <w:r>
        <w:rPr/>
        <w:t>Act</w:t>
      </w:r>
    </w:p>
    <w:p>
      <w:pPr>
        <w:pStyle w:val="BodyText"/>
        <w:bidi w:val="0"/>
        <w:jc w:val="start"/>
        <w:rPr/>
      </w:pPr>
      <w:r>
        <w:rPr/>
        <w:t>Rozhodnout: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přijmout,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upravit,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vrátit,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vytvořit další malý prompt.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11. Bezpečnostní otázky po změně</w:t>
      </w:r>
    </w:p>
    <w:p>
      <w:pPr>
        <w:pStyle w:val="BodyText"/>
        <w:bidi w:val="0"/>
        <w:jc w:val="start"/>
        <w:rPr/>
      </w:pPr>
      <w:r>
        <w:rPr/>
        <w:t>Po každé významnější změně se ptát: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Byla změna opravdu v rozsahu zadání?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Pomohla původnímu problému?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Neotevřela nový problém?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Je možné změnu snadno vrátit?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Je důvod změny zapsaný?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Je další krok malý?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Nezačínáme řešit něco, co do tohoto kroku nepatří?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12. Časté chyby</w:t>
      </w:r>
    </w:p>
    <w:p>
      <w:pPr>
        <w:pStyle w:val="Heading3"/>
        <w:bidi w:val="0"/>
        <w:jc w:val="start"/>
        <w:rPr/>
      </w:pPr>
      <w:r>
        <w:rPr/>
        <w:t>Chyba 1 — Záměna novosti za kvalitu</w:t>
      </w:r>
    </w:p>
    <w:p>
      <w:pPr>
        <w:pStyle w:val="BodyText"/>
        <w:bidi w:val="0"/>
        <w:jc w:val="start"/>
        <w:rPr/>
      </w:pPr>
      <w:r>
        <w:rPr/>
        <w:t>Nové znění se může líbit jen proto, že je nové.</w:t>
      </w:r>
    </w:p>
    <w:p>
      <w:pPr>
        <w:pStyle w:val="BodyText"/>
        <w:bidi w:val="0"/>
        <w:jc w:val="start"/>
        <w:rPr/>
      </w:pPr>
      <w:r>
        <w:rPr/>
        <w:t>Řešení:</w:t>
      </w:r>
    </w:p>
    <w:p>
      <w:pPr>
        <w:pStyle w:val="Blokovcitace"/>
        <w:bidi w:val="0"/>
        <w:jc w:val="start"/>
        <w:rPr/>
      </w:pPr>
      <w:r>
        <w:rPr/>
        <w:t>Porovnat před / po podle původního problému.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Chyba 2 — Příliš velký rozsah</w:t>
      </w:r>
    </w:p>
    <w:p>
      <w:pPr>
        <w:pStyle w:val="BodyText"/>
        <w:bidi w:val="0"/>
        <w:jc w:val="start"/>
        <w:rPr/>
      </w:pPr>
      <w:r>
        <w:rPr/>
        <w:t>Změna měla upravit jednu sekci, ale zasáhla celý web.</w:t>
      </w:r>
    </w:p>
    <w:p>
      <w:pPr>
        <w:pStyle w:val="BodyText"/>
        <w:bidi w:val="0"/>
        <w:jc w:val="start"/>
        <w:rPr/>
      </w:pPr>
      <w:r>
        <w:rPr/>
        <w:t>Řešení:</w:t>
      </w:r>
    </w:p>
    <w:p>
      <w:pPr>
        <w:pStyle w:val="Blokovcitace"/>
        <w:bidi w:val="0"/>
        <w:jc w:val="start"/>
        <w:rPr/>
      </w:pPr>
      <w:r>
        <w:rPr/>
        <w:t>Vrátit se k definici rozsahu a rozdělit práci.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Chyba 3 — Chybí kritérium úspěchu</w:t>
      </w:r>
    </w:p>
    <w:p>
      <w:pPr>
        <w:pStyle w:val="BodyText"/>
        <w:bidi w:val="0"/>
        <w:jc w:val="start"/>
        <w:rPr/>
      </w:pPr>
      <w:r>
        <w:rPr/>
        <w:t>Není jasné, podle čeho poznat, že změna pomohla.</w:t>
      </w:r>
    </w:p>
    <w:p>
      <w:pPr>
        <w:pStyle w:val="BodyText"/>
        <w:bidi w:val="0"/>
        <w:jc w:val="start"/>
        <w:rPr/>
      </w:pPr>
      <w:r>
        <w:rPr/>
        <w:t>Řešení:</w:t>
      </w:r>
    </w:p>
    <w:p>
      <w:pPr>
        <w:pStyle w:val="Blokovcitace"/>
        <w:bidi w:val="0"/>
        <w:jc w:val="start"/>
        <w:rPr/>
      </w:pPr>
      <w:r>
        <w:rPr/>
        <w:t>Před změnou napsat jednoduché očekávání.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Chyba 4 — Oprava bez záznamu</w:t>
      </w:r>
    </w:p>
    <w:p>
      <w:pPr>
        <w:pStyle w:val="BodyText"/>
        <w:bidi w:val="0"/>
        <w:jc w:val="start"/>
        <w:rPr/>
      </w:pPr>
      <w:r>
        <w:rPr/>
        <w:t>Změna proběhla, ale později nikdo neví proč.</w:t>
      </w:r>
    </w:p>
    <w:p>
      <w:pPr>
        <w:pStyle w:val="BodyText"/>
        <w:bidi w:val="0"/>
        <w:jc w:val="start"/>
        <w:rPr/>
      </w:pPr>
      <w:r>
        <w:rPr/>
        <w:t>Řešení:</w:t>
      </w:r>
    </w:p>
    <w:p>
      <w:pPr>
        <w:pStyle w:val="Blokovcitace"/>
        <w:bidi w:val="0"/>
        <w:jc w:val="start"/>
        <w:rPr/>
      </w:pPr>
      <w:r>
        <w:rPr/>
        <w:t>Zapsat důvod jednou větou.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Chyba 5 — Automatické pokračování</w:t>
      </w:r>
    </w:p>
    <w:p>
      <w:pPr>
        <w:pStyle w:val="BodyText"/>
        <w:bidi w:val="0"/>
        <w:jc w:val="start"/>
        <w:rPr/>
      </w:pPr>
      <w:r>
        <w:rPr/>
        <w:t>Po jedné změně se hned řeší dalších pět.</w:t>
      </w:r>
    </w:p>
    <w:p>
      <w:pPr>
        <w:pStyle w:val="BodyText"/>
        <w:bidi w:val="0"/>
        <w:jc w:val="start"/>
        <w:rPr/>
      </w:pPr>
      <w:r>
        <w:rPr/>
        <w:t>Řešení:</w:t>
      </w:r>
    </w:p>
    <w:p>
      <w:pPr>
        <w:pStyle w:val="Blokovcitace"/>
        <w:bidi w:val="0"/>
        <w:jc w:val="start"/>
        <w:rPr/>
      </w:pPr>
      <w:r>
        <w:rPr/>
        <w:t>Po každém PDSA cyklu se zastavit a určit pouze jeden další krok.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13. Univerzální prompt pro PDSA ověření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You are reviewing a completed project change using the PDSA cycle.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PROJECT: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[Project name]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CHANGE MADE: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[Describe the change]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ORIGINAL GOAL: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[What was the change supposed to improve?]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SCOPE: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[What was supposed to be changed]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DO NOT ANALYZE UNRELATED AREAS.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TASK: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Evaluate the change using this structure: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1. PLAN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What problem was this change trying to solve?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Was the goal clear?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2. DO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What appears to have changed?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Was the change within scope?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3. STUDY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Did the change likely help?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What improved?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What may have become worse?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What still needs checking?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4. ACT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Keep the change, adjust it, revert it, or create a next small task?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DELIVERABLE: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Short PDSA review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Risk notes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</w:rPr>
        <w:t>- One next small step only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14. Český univerzální prompt pro PDSA ověření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Vyhodnoť dokončenou projektovou změnu pomocí cyklu PDSA.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PROJEKT: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[Název projektu]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PROVEDENÁ ZMĚNA: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[Popis změny]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PŮVODNÍ CÍL: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[Co měla změna zlepšit]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ROZSAH: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[Co se mělo měnit]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NEANALYZUJ NESOUVISEJÍCÍ ČÁSTI.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ÚKOL: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Vyhodnoť změnu podle této struktury: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1. PLAN / NAPLÁNUJ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Jaký problém měla změna řešit?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Byl cíl jasný?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2. DO / PROVEĎ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Co se podle reportu změnilo?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Byla změna v rozsahu zadání?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3. STUDY / PROSTUDUJ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Pomohla změna pravděpodobně?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Co se zlepšilo?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Co se mohlo zhoršit?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Co je ještě potřeba ověřit?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4. ACT / JEDNEJ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Ponechat změnu, upravit, vrátit, nebo vytvořit další malý úkol?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VÝSTUP: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krátké PDSA vyhodnocení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rizika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</w:rPr>
        <w:t>- pouze jeden další malý krok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15. Shrnutí</w:t>
      </w:r>
    </w:p>
    <w:p>
      <w:pPr>
        <w:pStyle w:val="BodyText"/>
        <w:bidi w:val="0"/>
        <w:jc w:val="start"/>
        <w:rPr/>
      </w:pPr>
      <w:r>
        <w:rPr/>
        <w:t>PDSA chrání projekt před neověřenými změnami.</w:t>
      </w:r>
    </w:p>
    <w:p>
      <w:pPr>
        <w:pStyle w:val="BodyText"/>
        <w:bidi w:val="0"/>
        <w:jc w:val="start"/>
        <w:rPr/>
      </w:pPr>
      <w:r>
        <w:rPr/>
        <w:t>Neříká pouze:</w:t>
      </w:r>
    </w:p>
    <w:p>
      <w:pPr>
        <w:pStyle w:val="Blokovcitace"/>
        <w:bidi w:val="0"/>
        <w:jc w:val="start"/>
        <w:rPr/>
      </w:pPr>
      <w:r>
        <w:rPr/>
        <w:t>Udělali jsme změnu.</w:t>
      </w:r>
    </w:p>
    <w:p>
      <w:pPr>
        <w:pStyle w:val="BodyText"/>
        <w:bidi w:val="0"/>
        <w:jc w:val="start"/>
        <w:rPr/>
      </w:pPr>
      <w:r>
        <w:rPr/>
        <w:t>Ptá se:</w:t>
      </w:r>
    </w:p>
    <w:p>
      <w:pPr>
        <w:pStyle w:val="Blokovcitace"/>
        <w:bidi w:val="0"/>
        <w:jc w:val="start"/>
        <w:rPr/>
      </w:pPr>
      <w:r>
        <w:rPr/>
        <w:t>Pomohla změna tomu, kvůli čemu vznikla?</w:t>
      </w:r>
    </w:p>
    <w:p>
      <w:pPr>
        <w:pStyle w:val="BodyText"/>
        <w:bidi w:val="0"/>
        <w:jc w:val="start"/>
        <w:rPr/>
      </w:pPr>
      <w:r>
        <w:rPr/>
        <w:t>Používá se po kaizen kroku, před dalším krokem.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Závěrečné pravidlo</w:t>
      </w:r>
    </w:p>
    <w:p>
      <w:pPr>
        <w:pStyle w:val="Blokovcitace"/>
        <w:bidi w:val="0"/>
        <w:jc w:val="start"/>
        <w:rPr/>
      </w:pPr>
      <w:r>
        <w:rPr/>
        <w:t>Ne každá změna je zlepšení. Zlepšení je až změna, která obstála při ověření.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Mono">
    <w:altName w:val="Courier New"/>
    <w:charset w:val="ee" w:characterSet="windows-1250"/>
    <w:family w:val="modern"/>
    <w:pitch w:val="fixed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 w:characterSet="windows-125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1">
    <w:lvl w:ilvl="0">
      <w:start w:val="1"/>
      <w:numFmt w:val="none"/>
      <w:pStyle w:val="Heading1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pStyle w:val="Heading3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85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"/>
    <w:next w:val="BodyText"/>
    <w:qFormat/>
    <w:pPr>
      <w:spacing w:before="240" w:after="120"/>
      <w:outlineLvl w:val="0"/>
    </w:pPr>
    <w:rPr>
      <w:rFonts w:ascii="Liberation Serif" w:hAnsi="Liberation Serif" w:eastAsia="NSimSun" w:cs="Lucida Sans"/>
      <w:b/>
      <w:bCs/>
      <w:sz w:val="48"/>
      <w:szCs w:val="48"/>
    </w:rPr>
  </w:style>
  <w:style w:type="paragraph" w:styleId="Heading2">
    <w:name w:val="heading 2"/>
    <w:basedOn w:val="Nadpis"/>
    <w:next w:val="BodyText"/>
    <w:qFormat/>
    <w:p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paragraph" w:styleId="Heading3">
    <w:name w:val="heading 3"/>
    <w:basedOn w:val="Nadpis"/>
    <w:next w:val="BodyText"/>
    <w:qFormat/>
    <w:p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character" w:styleId="Zdrojovtext">
    <w:name w:val="Zdrojový text"/>
    <w:qFormat/>
    <w:rPr>
      <w:rFonts w:ascii="Liberation Mono" w:hAnsi="Liberation Mono" w:eastAsia="NSimSun" w:cs="Liberation Mono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character" w:styleId="Symbolyproslovn">
    <w:name w:val="Symboly pro číslování"/>
    <w:qFormat/>
    <w:rPr/>
  </w:style>
  <w:style w:type="character" w:styleId="Strong">
    <w:name w:val="Strong"/>
    <w:qFormat/>
    <w:rPr>
      <w:b/>
      <w:bCs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Blokovcitace">
    <w:name w:val="Bloková citace"/>
    <w:basedOn w:val="Normal"/>
    <w:qFormat/>
    <w:pPr>
      <w:spacing w:before="0" w:after="283"/>
      <w:ind w:hanging="0" w:start="567" w:end="567"/>
    </w:pPr>
    <w:rPr/>
  </w:style>
  <w:style w:type="paragraph" w:styleId="Pedformtovantext">
    <w:name w:val="Předformátovaný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paragraph" w:styleId="Vodorovnra">
    <w:name w:val="Vodorovná čára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LibreOffice/25.8.5.2$Windows_X86_64 LibreOffice_project/9c8b85f387cc00a89945a79c9e6239f32e450ac2</Application>
  <AppVersion>15.0000</AppVersion>
  <Pages>9</Pages>
  <Words>1276</Words>
  <Characters>6596</Characters>
  <CharactersWithSpaces>7541</CharactersWithSpaces>
  <Paragraphs>280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2026-04-29T18:21:09Z</dcterms:created>
  <dc:creator/>
  <dc:description/>
  <dc:language>cs-CZ</dc:language>
  <cp:lastModifiedBy/>
  <dcterms:modified xsi:type="dcterms:W3CDTF">2026-04-29T18:21:45Z</dcterms:modified>
  <cp:revision>1</cp:revision>
  <dc:subject/>
  <dc:title/>
</cp:coreProperties>
</file>