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05_UNIVERSAL_SOCRATIC_PROMPT_REFLECTION</w:t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Účel dokumentu</w:t>
      </w:r>
    </w:p>
    <w:p>
      <w:pPr>
        <w:pStyle w:val="BodyText"/>
        <w:bidi w:val="0"/>
        <w:jc w:val="start"/>
        <w:rPr/>
      </w:pPr>
      <w:r>
        <w:rPr>
          <w:sz w:val="24"/>
          <w:szCs w:val="24"/>
        </w:rPr>
        <w:t xml:space="preserve">Tento dokument definuje univerzální rámec pro zpřesňování myšlení, zadání, promptů a projektových rozhodnutí pomocí </w:t>
      </w:r>
      <w:r>
        <w:rPr>
          <w:rStyle w:val="Strong"/>
          <w:sz w:val="24"/>
          <w:szCs w:val="24"/>
        </w:rPr>
        <w:t>sokratovských otázek</w:t>
      </w:r>
      <w:r>
        <w:rPr>
          <w:sz w:val="24"/>
          <w:szCs w:val="24"/>
        </w:rPr>
        <w:t>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Používá se ve chvíli, kdy otázka, úkol nebo projektový směr není dost přesný.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Nejde o filozofickou debatu pro debatu samotnou.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Jde o pracovní nástroj, který pomáhá odhalit: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skryté předpoklady,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nejasný cíl,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špatně položenou otázku,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příliš široký úkol,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chybějící kritérium úspěchu,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záměnu symptomu za skutečný problém,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riziko, že AI agent začne řešit něco jiného než autor potřebuje.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Základní pravidlo:</w:t>
      </w:r>
    </w:p>
    <w:p>
      <w:pPr>
        <w:pStyle w:val="Blokovcitace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Když je problém nejasný, nepřidávej odpovědi. Polož lepší otázky.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1. Proč tento dokument existuje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Mnoho špatných výstupů nevzniká proto, že by bylo málo práce.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Vznikají proto, že se pracuje na nejasném zadání.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Typické příklady: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Zlepši homepage.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Uděláme to modernější.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Předělej texty, ať jsou lepší.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Napiš prompt pro Antigravity.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Navrhni strukturu projektu.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Takové zadání může být začátek rozhovoru, ale není to ještě dobrý pracovní úkol.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Sokratovská reflexe pomáhá zpřesnit otázku dřív, než začne řešení.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2. Kdy dokument použít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Použij tento rámec, když: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úkol zní příliš široce,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není jasné, co je cílem,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není jasné, kdo je hlavní uživatel,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není jasné, co se nesmí změnit,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není jasné, jak poznáme hotovo,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projekt se začíná větvit do příliš mnoha směrů,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AI agent by mohl udělat moc velký zásah,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člověk žádá odpověď, ale možná potřebuje zpřesnit otázku,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existuje více možných výkladů zadání,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řeší se symptom místo příčiny.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Varovná věta:</w:t>
      </w:r>
    </w:p>
    <w:p>
      <w:pPr>
        <w:pStyle w:val="Blokovcitace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Máme chuť začít pracovat, ale ještě přesně nevíme na čem.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3. Hlavní princip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Sokratovská reflexe neříká:</w:t>
      </w:r>
    </w:p>
    <w:p>
      <w:pPr>
        <w:pStyle w:val="Blokovcitace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Nemáme odpověď.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Říká:</w:t>
      </w:r>
    </w:p>
    <w:p>
      <w:pPr>
        <w:pStyle w:val="Blokovcitace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Nejdřív potřebujeme lepší otázku.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Dobrá otázka často zmenší úkol, zpřesní směr a zabrání zbytečné práci.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4. Šest oblastí sokratovského dotazování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Tento dokument používá šest základních oblastí otázek: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1. Cíl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2. Předpoklady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3. Důkazy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4. Perspektivy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5. Důsledky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6. Rozsah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Každá oblast pomáhá odhalit jiný typ nejasnosti.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5. Cíl — Co se vlastně snažíme vyřešit?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První otázka vždy míří na cíl.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Otázky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přesně má být po této práci lepší?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Jaký problém má výstup řešit?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Pro koho to má být lepší?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se má stát, když bude úkol hotový?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poznáme, že se úkol povedl?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cílem změnit text, strukturu, chování, vzhled, rozhodnutí, nebo porozumění?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Neřešíme náhodou jiný problém, než který byl původně pojmenován?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Příklad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Nejasné zadání: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Zlepši landing page.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Lepší otázka: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Co přesně má návštěvník po první minutě pochopit lépe než dnes?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6. Předpoklady — Co bereme jako samozřejmé?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Druhá oblast hledá skryté předpoklady.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Otázky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předpokládáme, že uživatel ví?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předpokládáme, že chce?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předpokládáme, že mu vadí?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předpokládáme o projektu, aniž bychom to ověřili?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považujeme za jasné jen proto, že to víme my?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Jaký předpoklad by mohl být chybný?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by se změnilo, kdyby tento předpoklad nebyl pravdivý?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Příklad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Předpoklad: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Návštěvník pochopí, že ThinkAsimov není web o novinkách v AI.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Sokratovská otázka: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Podle čeho to pozná během první minuty?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7. Důkazy — Podle čeho to víme?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Třetí oblast odděluje dojem od opory.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Otázky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nás vede k tomuto závěru?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Máme zpětnou vazbu, data, pozorování, nebo jen pocit?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Kdo to řekl?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 jakém kontextu to řekl?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to opakovaný problém, nebo jednorázový dojem?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by tento závěr mohlo vyvrátit?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Potřebujeme před řešením ještě něco ověřit?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Příklad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Tvrzení: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Úvod je moc složitý.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Lepší otázky: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Která slova nebo věty působí složitě?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Kde přesně se čtenář ztratil?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Je problém v délce, slovníku, pořadí, nebo kontextu?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8. Perspektivy — Kdo se na to dívá jinak?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Čtvrtá oblast otevírá jiný pohled.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Otázky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by to viděl nový návštěvník?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by to viděl klient?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by to viděl vývojář?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by to viděl člověk mimo obor?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by to viděl někdo, kdo nemá čas?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by to viděl někdo, kdo projektu už věří?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by to viděl někdo, kdo projektu zatím nerozumí?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Příklad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Autorův pohled: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Tato sekce je důležitá, protože vysvětluje hlubší koncept.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Sokratovská otázka: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Co z této sekce pochopí člověk, který projekt vidí poprvé?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9. Důsledky — Co se stane, když to uděláme?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Pátá oblast zkoumá dopady rozhodnutí.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Otázky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se zlepší?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se může zhoršit?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tím zjednodušíme?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tím možná ztratíme?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Jaké části projektu to ovlivní?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Bude změna snadno vratná?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Nevytvoříme tím nový problém?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se stane, když neuděláme nic?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Příklad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Nápad: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Přepíšeme celý úvod jednodušeji.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Sokratovské otázky: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Neztratíme tím původní tón?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Stačí upravit první odstavec?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Můžeme těžší části pouze posunout níže?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10. Rozsah — Jak malý může být další krok?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Šestá oblast chrání projekt před příliš velkým zásahem.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Otázky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je nejmenší užitečný krok?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Musíme řešit celý problém teď?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Stačí upravit jednu větu?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Stačí ověřit jednu hypotézu?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Které části se nesmí měnit?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zabráníme rozšíření rozsahu?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Jaký bude další krok, ale až potom?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Příklad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Široký úkol: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Zjednodušit ThinkAsimov landing page.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Zmenšený úkol: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Upravit pouze hero nadpis a první větu manifestu podle Norbertovy zpětné vazby.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11. Sokratovský filtr pro prompt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Před odesláním promptu AI agentovi se ptát: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jasné, co má agent udělat?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jasné, proč to má udělat?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jasné, co nesmí měnit?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jasné, jaký má být výstup?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úkol dost malý?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Neobsahuje prompt skrytý rozpor?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Nepředpokládám, že agent ví něco, co jsem mu neřekl?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požadovaný report dost konkrétní?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Může agent bezpečně skončit po jednom kroku?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12. Sokratovský filtr pro projektové rozhodnutí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Před větším rozhodnutím se ptát: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Jaké rozhodnutí přesně děláme?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Jaké možnosti máme?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Podle čeho budeme vybírat?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je nejmenší ověřitelná varianta?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se stane, pokud rozhodnutí odložíme?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se stane, pokud rozhodneme špatně?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Dá se rozhodnutí vrátit?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to strategické rozhodnutí, nebo jen další kaizen krok?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13. Sokratovský filtr pro obsah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Před úpravou textu se ptát: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má čtenář po přečtení pochopit?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Která věta nese hlavní význam?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Která věta je jen ozdoba?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Které slovo je nejsložitější?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lze říct jednodušeji bez ztráty významu?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je potřeba vysvětlit dřív?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může počkat níže?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text pozváním, nebo překážkou?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14. Sokratovský filtr pro webovou strukturu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Před změnou struktury webu se ptát: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Kdo přichází na stránku?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hledá jako první?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Jaké rozhodnutí má udělat?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Která sekce mu v tom pomáhá?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Která sekce je tam hlavně proto, že ji chce autor?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je první akce, kterou má návštěvník udělat?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pořadí sekcí přirozené?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Nezačínáme detailem místo orientací?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15. Pětistupňový postup reflexe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Když je zadání nejasné, použít tento postup: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1. Zastavit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Nepřidávat hned řešení.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2. Pojmenovat nejasnost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Například: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Zadání je příliš široké.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nebo: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Není jasné, pro koho má být výsledek lepší.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3. Položit 3–5 otázek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 dvacet. Jen několik otázek, které opravdu zpřesní směr.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4. Zmenšit úkol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Převést široký problém na jeden malý krok.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5. Teprve potom tvořit prompt nebo řešení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Až je jasné, co se řeší.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16. Otázky podle typu problému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Když je problém příliš široký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je nejmenší část problému, kterou můžeme řešit teď?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Která část nejvíc brání postupu?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můžeme odložit?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Když není jasný uživatel</w:t>
      </w:r>
    </w:p>
    <w:p>
      <w:pPr>
        <w:pStyle w:val="BodyText"/>
        <w:numPr>
          <w:ilvl w:val="0"/>
          <w:numId w:val="14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Komu to má sloužit primárně?</w:t>
      </w:r>
    </w:p>
    <w:p>
      <w:pPr>
        <w:pStyle w:val="BodyText"/>
        <w:numPr>
          <w:ilvl w:val="0"/>
          <w:numId w:val="14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Kdo je první člověk, kterému musí projekt pomoct?</w:t>
      </w:r>
    </w:p>
    <w:p>
      <w:pPr>
        <w:pStyle w:val="BodyText"/>
        <w:numPr>
          <w:ilvl w:val="0"/>
          <w:numId w:val="14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tento člověk potřebuje udělat dál?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Když není jasný výstup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má výsledek vypadat?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Má to být text, struktura, prompt, tabulka, kód, nebo rozhodnutí?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poznáme hotovo?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Když je úkol pro AI agenta rizikový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přesně smí změnit?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nesmí změnit vůbec?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má reportovat změny?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má pouze navrhnout, ne provést?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Když jde o text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má čtenář pochopit první?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je zbytečně těžké?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je pouze efektní, ale ne užitečné?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17. Vzor: proměna nejasného zadání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Nejasné zadání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Předělej homepage, aby byla lepší.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Sokratovské otázky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Co přesně dnes na homepage nefunguje?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Pro koho má být lepší?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Která část je největší překážkou?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Je problém v textu, pořadí sekcí, vizuálu, nebo CTA?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Co se nesmí změnit?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Jaký je nejmenší krok?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Zpřesněné zadání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Uprav pouze hero sekci homepage tak, aby nový návštěvník během první obrazovky pochopil, co projekt nabízí. Neměň CSS, navigaci, footer ani další sekce. Po úpravě ukaž původní a nové znění.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18. Vzor: proměna nejasného promptu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Nejasný prompt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Vytvoř mi lepší workflow pro projekt.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Sokratovské otázky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Jaký problém má workflow řešit?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Je problém v plánování, dokončování, prioritách, nebo kontrole změn?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Kdo bude workflow používat?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Má být workflow denní, týdenní, nebo projektové?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Má sloužit člověku, AI agentovi, nebo oběma?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Zpřesněný prompt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Vytvoř jednoduché denní workflow pro jednoho autora, který pracuje s AI agentem na webovém projektu. Cílem je zabránit příliš velkým změnám najednou. Workflow má obsahovat mikroúkol, rozsah, kontrolu změny, zápis důvodu a návrh dalšího malého kroku.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19. Univerzální sokratovská karta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SOCRATIC REFLECTION CARD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Original question / task: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What is unclear?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Goal: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What are we trying to improve?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Human / user: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Who is affected?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Assumptions: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What are we assuming?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Evidence: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What do we know, and how do we know it?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Perspectives: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Who might see this differently?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Consequences: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What could improve or get worse?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Scope: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What is the smallest useful next step?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Refined task: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Next small prompt / action: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20. Česká sokratovská karta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SOKRATOVSKÁ REFLEXNÍ KARTA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Původní otázka / úkol: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Co je nejasné?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Cíl: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Co se snažíme zlepšit?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Člověk / uživatel: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Koho se to týká?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Předpoklady: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Co bereme jako samozřejmé?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Důkazy: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Co víme a podle čeho?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Perspektivy: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Kdo to může vidět jinak?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Důsledky: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Co se může zlepšit nebo zhoršit?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Rozsah: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Jaký je nejmenší užitečný další krok?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Zpřesněný úkol: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Další malý prompt / akce: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21. Univerzální prompt pro sokratovskou reflexi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You are helping refine an unclear project task using Socratic questioning.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Do not solve the task immediately.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First analyze whether the question is precise enough.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ORIGINAL TASK: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[Insert task]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CONTEXT: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[Insert known context]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TASK: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1. Identify what is unclear.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2. List hidden assumptions.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3. Ask 5 useful clarifying questions.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4. Suggest a smaller and safer version of the task.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5. Create a refined prompt that could be safely given to an AI agent.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RULES: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Do not expand the scope.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Do not propose a full solution yet.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Focus on making the next step clearer and smaller.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If the task is already clear, say so and only improve wording.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DELIVERABLE: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Unclear points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Hidden assumptions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Clarifying questions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Smaller task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- Refined prompt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22. Český univerzální prompt pro sokratovskou reflexi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Pomáháš zpřesnit nejasný projektový úkol pomocí sokratovských otázek.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Neřeš úkol hned.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Nejdřív posuď, jestli je otázka dost přesná.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PŮVODNÍ ÚKOL: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[Vlož úkol]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KONTEXT: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[Vlož známý kontext]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ÚKOL: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1. Urči, co je nejasné.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2. Vypiš skryté předpoklady.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3. Polož 5 užitečných zpřesňujících otázek.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4. Navrhni menší a bezpečnější verzi úkolu.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5. Vytvoř zpřesněný prompt, který lze bezpečně dát AI agentovi.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PRAVIDLA: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Nerozšiřuj rozsah.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Nenavrhuj zatím celé řešení.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Soustřeď se na jasnější a menší další krok.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Pokud je úkol už jasný, řekni to a pouze vylepši formulaci.</w:t>
      </w:r>
    </w:p>
    <w:p>
      <w:pPr>
        <w:pStyle w:val="Pedformtovantext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VÝSTUP: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nejasná místa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skryté předpoklady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zpřesňující otázky</w:t>
      </w:r>
    </w:p>
    <w:p>
      <w:pPr>
        <w:pStyle w:val="Pedformtovantextuser"/>
        <w:bidi w:val="0"/>
        <w:jc w:val="start"/>
        <w:rPr/>
      </w:pPr>
      <w:r>
        <w:rPr>
          <w:rStyle w:val="Zdrojovtextuser"/>
          <w:sz w:val="24"/>
          <w:szCs w:val="24"/>
        </w:rPr>
        <w:t>- menší úkol</w:t>
      </w:r>
    </w:p>
    <w:p>
      <w:pPr>
        <w:pStyle w:val="Pedformtovantextuser"/>
        <w:bidi w:val="0"/>
        <w:spacing w:before="0" w:after="283"/>
        <w:jc w:val="start"/>
        <w:rPr/>
      </w:pPr>
      <w:r>
        <w:rPr>
          <w:rStyle w:val="Zdrojovtextuser"/>
          <w:sz w:val="24"/>
          <w:szCs w:val="24"/>
        </w:rPr>
        <w:t>- zpřesněný prompt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23. Vztah k ostatním metodám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Vztah ke Komenskému principům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Komenský řeší, jak vést čtenáře obsahem.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Sokratovské otázky řeší, jestli víme, jakou cestu mu vlastně stavíme.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Vztah ke kaizen workflow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Kaizen říká:</w:t>
      </w:r>
    </w:p>
    <w:p>
      <w:pPr>
        <w:pStyle w:val="Blokovcitace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Udělej malý krok.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Sokratovská reflexe se ptá:</w:t>
      </w:r>
    </w:p>
    <w:p>
      <w:pPr>
        <w:pStyle w:val="Blokovcitace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Je to správný malý krok?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Vztah k PDSA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PDSA ověřuje provedenou změnu.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Sokratovská reflexe zpřesňuje otázku před změnou.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Vztah k Design Thinking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Design Thinking začíná člověkem.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Sokratovské otázky pomáhají nezaměnit člověka za vlastní představu o něm.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24. Časté chyby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Chyba 1 — Příliš mnoho otázek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Cílem není zablokovat práci dvaceti otázkami.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Cílem je položit několik otázek, které opravdu zmenší nejasnost.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Chyba 2 — Otázky jako odklad práce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Sokratovská reflexe není výmluva, proč nic nedělat.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 otázkách musí vzniknout menší konkrétní krok.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Chyba 3 — Odpověď místo zpřesnění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Pokud je zadání nejasné, rychlá odpověď může být přesvědčivá, ale špatná.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Nejdřív zpřesnit.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Chyba 4 — Zpřesňování bez rozhodnutí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 reflexi musí přijít rozhodnutí:</w:t>
      </w:r>
    </w:p>
    <w:p>
      <w:pPr>
        <w:pStyle w:val="BodyText"/>
        <w:numPr>
          <w:ilvl w:val="0"/>
          <w:numId w:val="18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menší úkol,</w:t>
      </w:r>
    </w:p>
    <w:p>
      <w:pPr>
        <w:pStyle w:val="BodyText"/>
        <w:numPr>
          <w:ilvl w:val="0"/>
          <w:numId w:val="18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prompt,</w:t>
      </w:r>
    </w:p>
    <w:p>
      <w:pPr>
        <w:pStyle w:val="BodyText"/>
        <w:numPr>
          <w:ilvl w:val="0"/>
          <w:numId w:val="18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další otázka,</w:t>
      </w:r>
    </w:p>
    <w:p>
      <w:pPr>
        <w:pStyle w:val="BodyText"/>
        <w:numPr>
          <w:ilvl w:val="0"/>
          <w:numId w:val="18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nebo vědomé odložení.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25. Shrnutí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Sokratovská reflexe pomáhá nepracovat příliš rychle na špatně položené otázce.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Nepřidává složitost. Naopak ji snižuje tím, že odhalí, co je skutečně nejasné.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Používá se hlavně před:</w:t>
      </w:r>
    </w:p>
    <w:p>
      <w:pPr>
        <w:pStyle w:val="BodyText"/>
        <w:numPr>
          <w:ilvl w:val="0"/>
          <w:numId w:val="19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velkým promptem,</w:t>
      </w:r>
    </w:p>
    <w:p>
      <w:pPr>
        <w:pStyle w:val="BodyText"/>
        <w:numPr>
          <w:ilvl w:val="0"/>
          <w:numId w:val="19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redesignem,</w:t>
      </w:r>
    </w:p>
    <w:p>
      <w:pPr>
        <w:pStyle w:val="BodyText"/>
        <w:numPr>
          <w:ilvl w:val="0"/>
          <w:numId w:val="19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strukturální změnou,</w:t>
      </w:r>
    </w:p>
    <w:p>
      <w:pPr>
        <w:pStyle w:val="BodyText"/>
        <w:numPr>
          <w:ilvl w:val="0"/>
          <w:numId w:val="19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rozhodnutím o směru,</w:t>
      </w:r>
    </w:p>
    <w:p>
      <w:pPr>
        <w:pStyle w:val="BodyText"/>
        <w:numPr>
          <w:ilvl w:val="0"/>
          <w:numId w:val="19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úpravou obsahu,</w:t>
      </w:r>
    </w:p>
    <w:p>
      <w:pPr>
        <w:pStyle w:val="BodyText"/>
        <w:numPr>
          <w:ilvl w:val="0"/>
          <w:numId w:val="19"/>
        </w:numPr>
        <w:tabs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prací s AI agentem.</w:t>
      </w:r>
    </w:p>
    <w:p>
      <w:pPr>
        <w:pStyle w:val="Vodorovnra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Závěrečné pravidlo</w:t>
      </w:r>
    </w:p>
    <w:p>
      <w:pPr>
        <w:pStyle w:val="Blokovcitaceuser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Když je otázka nejasná, dobrá odpověď začíná lepší otázkou.</w:t>
      </w:r>
    </w:p>
    <w:p>
      <w:pPr>
        <w:pStyle w:val="Norm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Mono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user"/>
    <w:next w:val="BodyText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2">
    <w:name w:val="heading 2"/>
    <w:basedOn w:val="Nadpisuser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Nadpisuser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Odrkyuser">
    <w:name w:val="Odrážky (user)"/>
    <w:qFormat/>
    <w:rPr>
      <w:rFonts w:ascii="OpenSymbol" w:hAnsi="OpenSymbol" w:eastAsia="OpenSymbol" w:cs="OpenSymbol"/>
    </w:rPr>
  </w:style>
  <w:style w:type="character" w:styleId="Zdrojovtextuser">
    <w:name w:val="Zdrojový text (user)"/>
    <w:qFormat/>
    <w:rPr>
      <w:rFonts w:ascii="Liberation Mono" w:hAnsi="Liberation Mono" w:eastAsia="NSimSun" w:cs="Liberation Mono"/>
    </w:rPr>
  </w:style>
  <w:style w:type="character" w:styleId="Symbolyproslovnuser">
    <w:name w:val="Symboly pro číslování (user)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Blokovcitaceuser">
    <w:name w:val="Bloková citace (user)"/>
    <w:basedOn w:val="Normal"/>
    <w:qFormat/>
    <w:pPr>
      <w:spacing w:before="0" w:after="283"/>
      <w:ind w:hanging="0" w:start="567" w:end="567"/>
    </w:pPr>
    <w:rPr/>
  </w:style>
  <w:style w:type="paragraph" w:styleId="Vodorovnrauser">
    <w:name w:val="Vodorovná čára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edformtovantextuser">
    <w:name w:val="Předformátovaný text (user)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LibreOffice/25.8.5.2$Windows_X86_64 LibreOffice_project/9c8b85f387cc00a89945a79c9e6239f32e450ac2</Application>
  <AppVersion>15.0000</AppVersion>
  <Pages>14</Pages>
  <Words>2036</Words>
  <Characters>10509</Characters>
  <CharactersWithSpaces>12051</CharactersWithSpaces>
  <Paragraphs>384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2026-04-29T18:33:01Z</dcterms:created>
  <dc:creator/>
  <dc:description/>
  <dc:language>cs-CZ</dc:language>
  <cp:lastModifiedBy/>
  <dcterms:modified xsi:type="dcterms:W3CDTF">2026-04-29T18:35:31Z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